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DBDAD">
      <w:pPr>
        <w:adjustRightInd w:val="0"/>
        <w:snapToGrid w:val="0"/>
        <w:spacing w:line="360" w:lineRule="auto"/>
        <w:jc w:val="both"/>
        <w:rPr>
          <w:rFonts w:hint="eastAsia" w:ascii="方正公文小标宋" w:hAnsi="方正公文小标宋" w:eastAsia="方正公文小标宋" w:cs="方正公文小标宋"/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附件 儿童生长发育专科患者管理平台</w:t>
      </w:r>
      <w:r>
        <w:rPr>
          <w:rFonts w:hint="eastAsia" w:ascii="方正公文小标宋" w:hAnsi="方正公文小标宋" w:eastAsia="方正公文小标宋" w:cs="方正公文小标宋"/>
          <w:sz w:val="28"/>
          <w:szCs w:val="28"/>
        </w:rPr>
        <w:t>功能需求</w:t>
      </w:r>
      <w:bookmarkStart w:id="0" w:name="_GoBack"/>
      <w:bookmarkEnd w:id="0"/>
    </w:p>
    <w:p w14:paraId="39F24F1B">
      <w:pPr>
        <w:adjustRightInd w:val="0"/>
        <w:snapToGrid w:val="0"/>
        <w:spacing w:line="360" w:lineRule="auto"/>
        <w:jc w:val="both"/>
        <w:rPr>
          <w:rFonts w:hint="eastAsia" w:ascii="仿宋" w:hAnsi="仿宋" w:eastAsia="仿宋" w:cs="仿宋"/>
          <w:b w:val="0"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lang w:val="en-US" w:eastAsia="zh-CN"/>
        </w:rPr>
        <w:t>功能需求</w:t>
      </w:r>
    </w:p>
    <w:tbl>
      <w:tblPr>
        <w:tblStyle w:val="7"/>
        <w:tblW w:w="86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980"/>
        <w:gridCol w:w="5953"/>
      </w:tblGrid>
      <w:tr w14:paraId="22A86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0136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序号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CD9F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名称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D4E3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招标规格</w:t>
            </w:r>
          </w:p>
        </w:tc>
      </w:tr>
      <w:tr w14:paraId="082D7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A30C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B83AC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机构信息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展示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03652">
            <w:pPr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支持医院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名称、logo、机构图片等基础信息录入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可自动生成相关二维码构建对外展示小程序，体现医院/科室介绍及导航地址、专家介绍等对外展示。</w:t>
            </w:r>
          </w:p>
        </w:tc>
      </w:tr>
      <w:tr w14:paraId="615A0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9889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0D79D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机构账户管理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466F2">
            <w:pPr>
              <w:jc w:val="both"/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账户管理、角色分配、医生列表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等管理</w:t>
            </w:r>
          </w:p>
          <w:p w14:paraId="484D348C">
            <w:pPr>
              <w:jc w:val="both"/>
              <w:rPr>
                <w:rFonts w:hint="eastAsia" w:ascii="仿宋" w:hAnsi="仿宋" w:eastAsia="仿宋" w:cs="仿宋"/>
                <w:b w:val="0"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账户管理：账号可配置角色，机构管理员可自行添加本机构人员账户信息；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医生可通过网页、小程序等方式进行管理用户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角色分配：添加新账户时需为账户分配角色，机构运营及医护人员需选择任职科室</w:t>
            </w:r>
          </w:p>
          <w:p w14:paraId="4D2C4CB3">
            <w:pPr>
              <w:jc w:val="both"/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医生列表：医生角色独立展示，可生成医生二维码用于用户就诊时扫码绑定机构项下医生账号</w:t>
            </w:r>
          </w:p>
        </w:tc>
      </w:tr>
      <w:tr w14:paraId="341B1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95E2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DCD05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用户建档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055AD">
            <w:pPr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到院用户档案信息：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种建档方式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.微信扫码机构码建档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.批量导入用户建档</w:t>
            </w:r>
          </w:p>
        </w:tc>
      </w:tr>
      <w:tr w14:paraId="043FA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E3FA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2DDFA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用户标签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9D901">
            <w:pPr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标签管理，根据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医院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需求，基于标签分类进行手动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自定义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添加下级标签，并支持搜索，查询精准用户</w:t>
            </w:r>
          </w:p>
        </w:tc>
      </w:tr>
      <w:tr w14:paraId="11108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B22B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AC0B1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用户档案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1AE8B">
            <w:pPr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用户档案中可查看用户基本信息、相关就诊人信息、就诊人病历档案、用户权益管理、用户参与活动详情；</w:t>
            </w:r>
          </w:p>
        </w:tc>
      </w:tr>
      <w:tr w14:paraId="7B827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98B7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BA706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用户测评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C43B2">
            <w:pPr>
              <w:jc w:val="both"/>
              <w:rPr>
                <w:rFonts w:hint="eastAsia" w:ascii="仿宋" w:hAnsi="仿宋" w:eastAsia="仿宋" w:cs="仿宋"/>
                <w:b w:val="0"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支持用户根据自身需求在健康测评中选择对应量表完成测评，其中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至少需要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包含身高水平、中医体质、注意力水平、体型自测、睡眠自测等；</w:t>
            </w:r>
          </w:p>
          <w:p w14:paraId="6D017A75">
            <w:pPr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生长发育测评，可根据患者的信息生成测评报告，应包括身高曲线图、身高百分位、体重BMI、体重百分位、年生长速率、遗传身高等分析，可长期监测记录档案数据。</w:t>
            </w:r>
          </w:p>
        </w:tc>
      </w:tr>
      <w:tr w14:paraId="70422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D8EE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93655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活动发布管理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6785A">
            <w:pPr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活动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发布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管理：可依据活动实际情况填写相关信息配置，如时间、地点、活动内容等等</w:t>
            </w:r>
          </w:p>
        </w:tc>
      </w:tr>
      <w:tr w14:paraId="4E395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AF9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2EB48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活动报名管理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B4EE7">
            <w:pPr>
              <w:jc w:val="both"/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支持活动报名管理</w:t>
            </w:r>
          </w:p>
          <w:p w14:paraId="378F46E0">
            <w:pPr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活动报名码：活动配置完成后生成的活动报名码，用户通过微信扫码可进入活动报名界面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活动签到码：客户抵达活动现场后可扫签到码完成客户签到行为</w:t>
            </w:r>
          </w:p>
        </w:tc>
      </w:tr>
      <w:tr w14:paraId="32F8A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B103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0DD72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科普知识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7BD8D">
            <w:pPr>
              <w:jc w:val="both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自行编辑科普内容信息，选择知识类型（视频、图文）、填写知识内容（富文本框支持用户自行编辑）；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用户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可在小程序中随时查看科普文章、科普视频等内容</w:t>
            </w:r>
          </w:p>
        </w:tc>
      </w:tr>
      <w:tr w14:paraId="4E1A7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775E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C33D6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权益管理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3D707">
            <w:pPr>
              <w:jc w:val="both"/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权益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设定、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权益管理、权益核销</w:t>
            </w:r>
          </w:p>
          <w:p w14:paraId="7FD131EE">
            <w:pPr>
              <w:jc w:val="both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权益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设定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：权益服务独立设定，每项权益单独标价，每个权益包可包含多个权益，可设置权益使用次数及权益包服务有效期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权益管理：用户中心中为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用户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增加权益内容；线下收款，线上发放权益包；机构可随时为客户取消权益包服务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权益核销：查看用户权益数量，核销用户权益，记录核销人员及核销时间</w:t>
            </w:r>
          </w:p>
        </w:tc>
      </w:tr>
      <w:tr w14:paraId="43406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BE86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9DB1B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权益包数据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F309C">
            <w:pPr>
              <w:jc w:val="both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经营数据统计：机构用户可查看当机构权益包的销售、使用数据概览及明细数据</w:t>
            </w:r>
          </w:p>
        </w:tc>
      </w:tr>
      <w:tr w14:paraId="79ED5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98BC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F93FB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回访计划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E9A2C">
            <w:pPr>
              <w:jc w:val="both"/>
              <w:rPr>
                <w:rFonts w:hint="eastAsia" w:ascii="仿宋" w:hAnsi="仿宋" w:eastAsia="仿宋" w:cs="仿宋"/>
                <w:b w:val="0"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回访需求，记录回访计划及相关信息；</w:t>
            </w:r>
          </w:p>
          <w:p w14:paraId="3DCFAAAA">
            <w:pPr>
              <w:jc w:val="both"/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平台可提供科普回访，并同步在平台记录反馈；</w:t>
            </w:r>
          </w:p>
        </w:tc>
      </w:tr>
      <w:tr w14:paraId="66720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501C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842D3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短信触达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5853E">
            <w:pPr>
              <w:jc w:val="both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支持医院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短信触达客户：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可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发放短信至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绑定用户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，依据标签筛选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用户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，系统将自动过滤重复</w:t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用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户；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短信模版申请：支持机构自行申请短信模板内容，便于机构依据实际业务情况编写适用的短信内容</w:t>
            </w:r>
          </w:p>
        </w:tc>
      </w:tr>
      <w:tr w14:paraId="0840C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75B2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CCA2F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在线咨询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F6710">
            <w:pPr>
              <w:jc w:val="both"/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用户可通过平台，在线健康咨询沟通；平台医生可在线沟通。</w:t>
            </w:r>
          </w:p>
        </w:tc>
      </w:tr>
      <w:tr w14:paraId="625CC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DAF3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50337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云病历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0758C">
            <w:pPr>
              <w:jc w:val="both"/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支持病历自主上传及用户自主测评</w:t>
            </w:r>
          </w:p>
          <w:p w14:paraId="3274998C">
            <w:pPr>
              <w:jc w:val="both"/>
              <w:rPr>
                <w:rFonts w:hint="eastAsia" w:ascii="仿宋" w:hAnsi="仿宋" w:eastAsia="仿宋" w:cs="仿宋"/>
                <w:b w:val="0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 xml:space="preserve">病历上传：支持用户在小程序端或医生在PC端上传病历、影像及检查相关报告，医生可在管理后台中上传影像报告 </w:t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lang w:eastAsia="zh-CN"/>
              </w:rPr>
              <w:t>用户测评报告：机构/医生可在云病历中对用户报告进行解读，可生成相关的身高测评报告PDF，客户可在小程序中实时查看PDF报告内容</w:t>
            </w:r>
          </w:p>
        </w:tc>
      </w:tr>
      <w:tr w14:paraId="677AA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26B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2CAA1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信息安全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7B96B">
            <w:pPr>
              <w:jc w:val="both"/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lang w:val="en-US" w:eastAsia="zh-CN"/>
              </w:rPr>
              <w:t>软件确保用户信息安全及用户隐私保护</w:t>
            </w:r>
          </w:p>
        </w:tc>
      </w:tr>
    </w:tbl>
    <w:p w14:paraId="26629806">
      <w:pPr>
        <w:tabs>
          <w:tab w:val="left" w:pos="2206"/>
        </w:tabs>
        <w:bidi w:val="0"/>
        <w:jc w:val="left"/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Ђˎ̥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8DFAEB4-9D78-4E8D-894D-2F53EE934AB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康简标题宋">
    <w:altName w:val="宋体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BD66C8C-C14E-4900-A6BC-93A5EDE2A5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5B"/>
    <w:rsid w:val="00002280"/>
    <w:rsid w:val="00093B7A"/>
    <w:rsid w:val="001048A3"/>
    <w:rsid w:val="001B0A34"/>
    <w:rsid w:val="001B3201"/>
    <w:rsid w:val="00233771"/>
    <w:rsid w:val="00256303"/>
    <w:rsid w:val="00275FE6"/>
    <w:rsid w:val="002F79A7"/>
    <w:rsid w:val="00310EF0"/>
    <w:rsid w:val="00362F0C"/>
    <w:rsid w:val="003917CE"/>
    <w:rsid w:val="003A1163"/>
    <w:rsid w:val="00466B84"/>
    <w:rsid w:val="004B2331"/>
    <w:rsid w:val="004E6565"/>
    <w:rsid w:val="005560E3"/>
    <w:rsid w:val="00565698"/>
    <w:rsid w:val="005978CD"/>
    <w:rsid w:val="005F6B78"/>
    <w:rsid w:val="00653A5B"/>
    <w:rsid w:val="00682A25"/>
    <w:rsid w:val="006F07FF"/>
    <w:rsid w:val="007700C3"/>
    <w:rsid w:val="007A4B4B"/>
    <w:rsid w:val="007E0625"/>
    <w:rsid w:val="007F2226"/>
    <w:rsid w:val="007F73B0"/>
    <w:rsid w:val="00860580"/>
    <w:rsid w:val="008F5D5A"/>
    <w:rsid w:val="009608D8"/>
    <w:rsid w:val="0098749E"/>
    <w:rsid w:val="00990AC4"/>
    <w:rsid w:val="009A60E0"/>
    <w:rsid w:val="009F621B"/>
    <w:rsid w:val="00A603A6"/>
    <w:rsid w:val="00B6412D"/>
    <w:rsid w:val="00B974E4"/>
    <w:rsid w:val="00C24E96"/>
    <w:rsid w:val="00C32F65"/>
    <w:rsid w:val="00C74D84"/>
    <w:rsid w:val="00C97B43"/>
    <w:rsid w:val="00CD4293"/>
    <w:rsid w:val="00D6488F"/>
    <w:rsid w:val="00DC02D6"/>
    <w:rsid w:val="00DF525B"/>
    <w:rsid w:val="00E1710C"/>
    <w:rsid w:val="00E22EB8"/>
    <w:rsid w:val="00E53D8A"/>
    <w:rsid w:val="00E6447D"/>
    <w:rsid w:val="00E91BC3"/>
    <w:rsid w:val="00EA24F0"/>
    <w:rsid w:val="00EF264C"/>
    <w:rsid w:val="01C34BB1"/>
    <w:rsid w:val="05F928BD"/>
    <w:rsid w:val="076B1606"/>
    <w:rsid w:val="08700638"/>
    <w:rsid w:val="0B1F52D6"/>
    <w:rsid w:val="0CA21614"/>
    <w:rsid w:val="0D5841E5"/>
    <w:rsid w:val="0E0A48FF"/>
    <w:rsid w:val="0E2E3DED"/>
    <w:rsid w:val="111F72CC"/>
    <w:rsid w:val="11951AA4"/>
    <w:rsid w:val="138F0B1F"/>
    <w:rsid w:val="167512A3"/>
    <w:rsid w:val="1A6A16EA"/>
    <w:rsid w:val="1FD00228"/>
    <w:rsid w:val="245E15E9"/>
    <w:rsid w:val="24D174B9"/>
    <w:rsid w:val="285D691A"/>
    <w:rsid w:val="2FB27C17"/>
    <w:rsid w:val="32C93E1B"/>
    <w:rsid w:val="37313B18"/>
    <w:rsid w:val="388C59FE"/>
    <w:rsid w:val="3C81109D"/>
    <w:rsid w:val="45713F06"/>
    <w:rsid w:val="4C8B31EF"/>
    <w:rsid w:val="4D416A47"/>
    <w:rsid w:val="53E47894"/>
    <w:rsid w:val="5DCE54D7"/>
    <w:rsid w:val="600923B3"/>
    <w:rsid w:val="61236022"/>
    <w:rsid w:val="63226026"/>
    <w:rsid w:val="65622439"/>
    <w:rsid w:val="6B014FD4"/>
    <w:rsid w:val="73532EE1"/>
    <w:rsid w:val="77EC7EE9"/>
    <w:rsid w:val="788A393F"/>
    <w:rsid w:val="7D672CCD"/>
    <w:rsid w:val="7DCB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纯文本 字符"/>
    <w:basedOn w:val="9"/>
    <w:link w:val="3"/>
    <w:qFormat/>
    <w:uiPriority w:val="0"/>
    <w:rPr>
      <w:rFonts w:ascii="宋体" w:hAnsi="宋体" w:eastAsia="宋体" w:cs="Times New Roman"/>
      <w:color w:val="000000"/>
      <w:kern w:val="0"/>
      <w:sz w:val="18"/>
      <w:szCs w:val="18"/>
    </w:rPr>
  </w:style>
  <w:style w:type="character" w:customStyle="1" w:styleId="13">
    <w:name w:val="页眉 字符"/>
    <w:basedOn w:val="9"/>
    <w:link w:val="5"/>
    <w:qFormat/>
    <w:uiPriority w:val="99"/>
    <w:rPr>
      <w:kern w:val="2"/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2439</Words>
  <Characters>2468</Characters>
  <Lines>20</Lines>
  <Paragraphs>5</Paragraphs>
  <TotalTime>25</TotalTime>
  <ScaleCrop>false</ScaleCrop>
  <LinksUpToDate>false</LinksUpToDate>
  <CharactersWithSpaces>2537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2024-04-10T08:52:00Z</dcterms:created>
  <dc:creator>wxywxy</dc:creator>
  <cp:lastModifiedBy>大河马</cp:lastModifiedBy>
  <cp:lastPrinted>2018-02-24T05:35:00Z</cp:lastPrinted>
  <dcterms:modified xsi:type="dcterms:W3CDTF">2025-09-23T01:38:59Z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eyJoZGlkIjoiNDkwYWZhYjRmNWUyNzM1NzA0YWI2NDFjZDZkODlmMGQiLCJ1c2VySWQiOiIzODk1OTQzMDIifQ==</vt:lpwstr>
  </property>
  <property fmtid="{D5CDD505-2E9C-101B-9397-08002B2CF9AE}" pid="4" name="ICV">
    <vt:lpwstr>51A449134E17432CB6AA2305AB8A9D2E_13</vt:lpwstr>
  </property>
</Properties>
</file>